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Pr>
        <w:drawing>
          <wp:inline distB="114300" distT="114300" distL="114300" distR="114300">
            <wp:extent cx="1603414" cy="160341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03414" cy="1603414"/>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p>
    <w:p w:rsidR="00000000" w:rsidDel="00000000" w:rsidP="00000000" w:rsidRDefault="00000000" w:rsidRPr="00000000" w14:paraId="00000002">
      <w:pPr>
        <w:pageBreakBefore w:val="0"/>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003">
      <w:pPr>
        <w:pageBreakBefore w:val="0"/>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b w:val="1"/>
          <w:sz w:val="34"/>
          <w:szCs w:val="34"/>
          <w:u w:val="single"/>
          <w:rtl w:val="0"/>
        </w:rPr>
        <w:t xml:space="preserve">Soin anti tâches et anti acné</w:t>
      </w:r>
      <w:r w:rsidDel="00000000" w:rsidR="00000000" w:rsidRPr="00000000">
        <w:rPr>
          <w:rtl w:val="0"/>
        </w:rPr>
      </w:r>
    </w:p>
    <w:p w:rsidR="00000000" w:rsidDel="00000000" w:rsidP="00000000" w:rsidRDefault="00000000" w:rsidRPr="00000000" w14:paraId="00000005">
      <w:pPr>
        <w:pageBreakBefore w:val="0"/>
        <w:jc w:val="right"/>
        <w:rPr/>
      </w:pP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rPr>
          <w:rFonts w:ascii="Comic Sans MS" w:cs="Comic Sans MS" w:eastAsia="Comic Sans MS" w:hAnsi="Comic Sans MS"/>
          <w:b w:val="1"/>
          <w:sz w:val="40"/>
          <w:szCs w:val="40"/>
          <w:u w:val="single"/>
        </w:rPr>
      </w:pPr>
      <w:r w:rsidDel="00000000" w:rsidR="00000000" w:rsidRPr="00000000">
        <w:rPr>
          <w:rFonts w:ascii="Comic Sans MS" w:cs="Comic Sans MS" w:eastAsia="Comic Sans MS" w:hAnsi="Comic Sans MS"/>
          <w:b w:val="1"/>
          <w:sz w:val="40"/>
          <w:szCs w:val="40"/>
          <w:u w:val="single"/>
          <w:rtl w:val="0"/>
        </w:rPr>
        <w:t xml:space="preserve">Conseils d’utilisation</w:t>
      </w:r>
    </w:p>
    <w:p w:rsidR="00000000" w:rsidDel="00000000" w:rsidP="00000000" w:rsidRDefault="00000000" w:rsidRPr="00000000" w14:paraId="00000009">
      <w:pPr>
        <w:pageBreakBefore w:val="0"/>
        <w:rPr>
          <w:rFonts w:ascii="Comic Sans MS" w:cs="Comic Sans MS" w:eastAsia="Comic Sans MS" w:hAnsi="Comic Sans MS"/>
          <w:b w:val="1"/>
          <w:sz w:val="40"/>
          <w:szCs w:val="40"/>
          <w:u w:val="single"/>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rFonts w:ascii="Comic Sans MS" w:cs="Comic Sans MS" w:eastAsia="Comic Sans MS" w:hAnsi="Comic Sans MS"/>
          <w:b w:val="1"/>
          <w:sz w:val="32"/>
          <w:szCs w:val="32"/>
          <w:u w:val="single"/>
        </w:rPr>
      </w:pPr>
      <w:r w:rsidDel="00000000" w:rsidR="00000000" w:rsidRPr="00000000">
        <w:rPr>
          <w:rFonts w:ascii="Comic Sans MS" w:cs="Comic Sans MS" w:eastAsia="Comic Sans MS" w:hAnsi="Comic Sans MS"/>
          <w:b w:val="1"/>
          <w:sz w:val="32"/>
          <w:szCs w:val="32"/>
          <w:u w:val="single"/>
          <w:rtl w:val="0"/>
        </w:rPr>
        <w:t xml:space="preserve">Étape 1: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rFonts w:ascii="Caveat" w:cs="Caveat" w:eastAsia="Caveat" w:hAnsi="Caveat"/>
          <w:sz w:val="32"/>
          <w:szCs w:val="32"/>
        </w:rPr>
      </w:pPr>
      <w:r w:rsidDel="00000000" w:rsidR="00000000" w:rsidRPr="00000000">
        <w:rPr>
          <w:rtl w:val="0"/>
        </w:rPr>
        <w:t xml:space="preserve">Nettoyez votre visage à l’aide d’un savon doux personnel ou de préférence avec le savon/le gel lavant au tea tree de Naï’CWB. Séchez. Imbibez un coton de la lotion nettoyante/démaquillante puis nettoyez vous à nouveau le visage. </w:t>
      </w:r>
      <w:r w:rsidDel="00000000" w:rsidR="00000000" w:rsidRPr="00000000">
        <w:rPr>
          <w:rtl w:val="0"/>
        </w:rPr>
      </w:r>
    </w:p>
    <w:p w:rsidR="00000000" w:rsidDel="00000000" w:rsidP="00000000" w:rsidRDefault="00000000" w:rsidRPr="00000000" w14:paraId="0000000E">
      <w:pPr>
        <w:pageBreakBefore w:val="0"/>
        <w:rPr>
          <w:sz w:val="32"/>
          <w:szCs w:val="32"/>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rFonts w:ascii="Comic Sans MS" w:cs="Comic Sans MS" w:eastAsia="Comic Sans MS" w:hAnsi="Comic Sans MS"/>
          <w:b w:val="1"/>
          <w:sz w:val="32"/>
          <w:szCs w:val="32"/>
          <w:u w:val="single"/>
        </w:rPr>
      </w:pPr>
      <w:r w:rsidDel="00000000" w:rsidR="00000000" w:rsidRPr="00000000">
        <w:rPr>
          <w:rFonts w:ascii="Comic Sans MS" w:cs="Comic Sans MS" w:eastAsia="Comic Sans MS" w:hAnsi="Comic Sans MS"/>
          <w:b w:val="1"/>
          <w:sz w:val="32"/>
          <w:szCs w:val="32"/>
          <w:u w:val="single"/>
          <w:rtl w:val="0"/>
        </w:rPr>
        <w:t xml:space="preserve">Étape 2: </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Effectuez le gommage au carotte en faisant de beaux mouvements circulaires, massez pendant au moins 5 minutes la totalité du visage. Rincez.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rFonts w:ascii="Comic Sans MS" w:cs="Comic Sans MS" w:eastAsia="Comic Sans MS" w:hAnsi="Comic Sans MS"/>
          <w:b w:val="1"/>
          <w:sz w:val="32"/>
          <w:szCs w:val="32"/>
          <w:u w:val="single"/>
        </w:rPr>
      </w:pPr>
      <w:r w:rsidDel="00000000" w:rsidR="00000000" w:rsidRPr="00000000">
        <w:rPr>
          <w:rFonts w:ascii="Comic Sans MS" w:cs="Comic Sans MS" w:eastAsia="Comic Sans MS" w:hAnsi="Comic Sans MS"/>
          <w:b w:val="1"/>
          <w:sz w:val="32"/>
          <w:szCs w:val="32"/>
          <w:u w:val="single"/>
          <w:rtl w:val="0"/>
        </w:rPr>
        <w:t xml:space="preserve">Étape 3: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rFonts w:ascii="Caveat" w:cs="Caveat" w:eastAsia="Caveat" w:hAnsi="Caveat"/>
          <w:sz w:val="32"/>
          <w:szCs w:val="32"/>
          <w:u w:val="single"/>
        </w:rPr>
      </w:pPr>
      <w:r w:rsidDel="00000000" w:rsidR="00000000" w:rsidRPr="00000000">
        <w:rPr>
          <w:rtl w:val="0"/>
        </w:rPr>
        <w:t xml:space="preserve">Appliquez le masque sur l’ensemble du visage et laissez poser 5 minutes pour les peaux sensibles (si vous ressentez des picotements) et 15 minutes pour les peaux moins fragiles. </w:t>
      </w:r>
      <w:r w:rsidDel="00000000" w:rsidR="00000000" w:rsidRPr="00000000">
        <w:rPr>
          <w:rtl w:val="0"/>
        </w:rPr>
      </w:r>
    </w:p>
    <w:p w:rsidR="00000000" w:rsidDel="00000000" w:rsidP="00000000" w:rsidRDefault="00000000" w:rsidRPr="00000000" w14:paraId="00000019">
      <w:pPr>
        <w:pageBreakBefore w:val="0"/>
        <w:rPr>
          <w:rFonts w:ascii="Caveat" w:cs="Caveat" w:eastAsia="Caveat" w:hAnsi="Caveat"/>
          <w:sz w:val="32"/>
          <w:szCs w:val="32"/>
          <w:u w:val="single"/>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rFonts w:ascii="Comic Sans MS" w:cs="Comic Sans MS" w:eastAsia="Comic Sans MS" w:hAnsi="Comic Sans MS"/>
          <w:b w:val="1"/>
          <w:sz w:val="32"/>
          <w:szCs w:val="32"/>
          <w:u w:val="single"/>
        </w:rPr>
      </w:pPr>
      <w:r w:rsidDel="00000000" w:rsidR="00000000" w:rsidRPr="00000000">
        <w:rPr>
          <w:rFonts w:ascii="Comic Sans MS" w:cs="Comic Sans MS" w:eastAsia="Comic Sans MS" w:hAnsi="Comic Sans MS"/>
          <w:b w:val="1"/>
          <w:sz w:val="32"/>
          <w:szCs w:val="32"/>
          <w:u w:val="single"/>
          <w:rtl w:val="0"/>
        </w:rPr>
        <w:t xml:space="preserve">Étape 4: </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Rincez, séchez par petit tapotement avec une serviette sèche et propre. Hydrater votre peau à l'aide d’une crème douce et non agressive. Tapotez à nouveau pour éviter de laisser des traces de gras dû à la crème.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(Ce soin complet est à faire 2 fois par semaine, par exemple le mardi et le vendredi) </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rFonts w:ascii="Comic Sans MS" w:cs="Comic Sans MS" w:eastAsia="Comic Sans MS" w:hAnsi="Comic Sans MS"/>
          <w:b w:val="1"/>
          <w:sz w:val="32"/>
          <w:szCs w:val="32"/>
          <w:u w:val="single"/>
        </w:rPr>
      </w:pPr>
      <w:r w:rsidDel="00000000" w:rsidR="00000000" w:rsidRPr="00000000">
        <w:rPr>
          <w:rFonts w:ascii="Comic Sans MS" w:cs="Comic Sans MS" w:eastAsia="Comic Sans MS" w:hAnsi="Comic Sans MS"/>
          <w:b w:val="1"/>
          <w:sz w:val="32"/>
          <w:szCs w:val="32"/>
          <w:u w:val="single"/>
          <w:rtl w:val="0"/>
        </w:rPr>
        <w:t xml:space="preserve">À savoir tous les soirs, il faut: </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Se laver le visage, le sécher, utiliser la lotion anti tâches sur les zones concernées à l’aide d’un rond de coton, laisser sécher à l’air libre la lotion sur le visage et mettre la crème du soir UNIQUEMENT LE SOIR ET UNIQUEMENT SUR LES BOUTONS ET/OU TÂCHES, (le tout petit tube de crème). </w:t>
      </w:r>
    </w:p>
    <w:p w:rsidR="00000000" w:rsidDel="00000000" w:rsidP="00000000" w:rsidRDefault="00000000" w:rsidRPr="00000000" w14:paraId="00000026">
      <w:pPr>
        <w:pageBreakBefore w:val="0"/>
        <w:rPr/>
      </w:pPr>
      <w:r w:rsidDel="00000000" w:rsidR="00000000" w:rsidRPr="00000000">
        <w:rPr>
          <w:rtl w:val="0"/>
        </w:rPr>
        <w:t xml:space="preserve">La crème de nuit risque de picoter un peu, surtout les premiers soirs, pas d’inquiétude, elle va déloger vos imperfections en profondeur !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Fonts w:ascii="Comic Sans MS" w:cs="Comic Sans MS" w:eastAsia="Comic Sans MS" w:hAnsi="Comic Sans MS"/>
          <w:b w:val="1"/>
          <w:sz w:val="42"/>
          <w:szCs w:val="42"/>
          <w:u w:val="single"/>
          <w:rtl w:val="0"/>
        </w:rPr>
        <w:t xml:space="preserve">Conseils de conservation</w:t>
      </w:r>
      <w:r w:rsidDel="00000000" w:rsidR="00000000" w:rsidRPr="00000000">
        <w:rPr>
          <w:rtl w:val="0"/>
        </w:rPr>
        <w:t xml:space="preserve"> </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Gardez </w:t>
      </w:r>
      <w:r w:rsidDel="00000000" w:rsidR="00000000" w:rsidRPr="00000000">
        <w:rPr>
          <w:b w:val="1"/>
          <w:u w:val="single"/>
          <w:rtl w:val="0"/>
        </w:rPr>
        <w:t xml:space="preserve">obligatoirement</w:t>
      </w:r>
      <w:r w:rsidDel="00000000" w:rsidR="00000000" w:rsidRPr="00000000">
        <w:rPr>
          <w:rtl w:val="0"/>
        </w:rPr>
        <w:t xml:space="preserve"> les </w:t>
      </w:r>
      <w:r w:rsidDel="00000000" w:rsidR="00000000" w:rsidRPr="00000000">
        <w:rPr>
          <w:u w:val="single"/>
          <w:rtl w:val="0"/>
        </w:rPr>
        <w:t xml:space="preserve">masques</w:t>
      </w:r>
      <w:r w:rsidDel="00000000" w:rsidR="00000000" w:rsidRPr="00000000">
        <w:rPr>
          <w:rtl w:val="0"/>
        </w:rPr>
        <w:t xml:space="preserve">, la </w:t>
      </w:r>
      <w:r w:rsidDel="00000000" w:rsidR="00000000" w:rsidRPr="00000000">
        <w:rPr>
          <w:u w:val="single"/>
          <w:rtl w:val="0"/>
        </w:rPr>
        <w:t xml:space="preserve">lotion anti tâches </w:t>
      </w:r>
      <w:r w:rsidDel="00000000" w:rsidR="00000000" w:rsidRPr="00000000">
        <w:rPr>
          <w:rtl w:val="0"/>
        </w:rPr>
        <w:t xml:space="preserve"> au frais (frigidaire). </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Le gommage, le savon et le gel lavant peuvent rester à température ambiante. </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 Si vous acceptez de faire de votre traitement un témoignage, ou même pour vous même suivre votre évolution, n’hésitez pas à prendre des photos (de profil et de face) avant le traitement, pendant et à la fin. </w:t>
      </w:r>
    </w:p>
    <w:p w:rsidR="00000000" w:rsidDel="00000000" w:rsidP="00000000" w:rsidRDefault="00000000" w:rsidRPr="00000000" w14:paraId="00000032">
      <w:pPr>
        <w:pageBreakBefore w:val="0"/>
        <w:rPr/>
      </w:pPr>
      <w:r w:rsidDel="00000000" w:rsidR="00000000" w:rsidRPr="00000000">
        <w:rPr>
          <w:rtl w:val="0"/>
        </w:rPr>
        <w:t xml:space="preserve">Si vous acceptez qu’on l’on partage vos résultats, sachez que seul l’évolution des boutons et tâches peuvent être gardés et tout le reste de votre visage flouté si vous me le demander. </w:t>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Naï’CWB 🌿 vous remercie pour votre commande. </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drawing>
          <wp:inline distB="114300" distT="114300" distL="114300" distR="114300">
            <wp:extent cx="5731200" cy="76327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7632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veat">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0QP8vQBLaW3ohc/hqpySX+9nQ==">CgMxLjA4AHIhMUhVSlY0VENFLVZpY1pjV3pkcXlHNk0tNmNrQlU1djhr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